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867C" w14:textId="4C3C0908" w:rsidR="0067344A" w:rsidRPr="0067344A" w:rsidRDefault="0067344A" w:rsidP="0067344A">
      <w:pPr>
        <w:spacing w:line="240" w:lineRule="auto"/>
      </w:pPr>
      <w:bookmarkStart w:id="0" w:name="_yi4hu44qtlbu" w:colFirst="0" w:colLast="0"/>
      <w:bookmarkEnd w:id="0"/>
      <w:r w:rsidRPr="0067344A">
        <w:t xml:space="preserve">Updated: </w:t>
      </w:r>
      <w:r w:rsidRPr="0067344A">
        <w:t>November 12, 2017</w:t>
      </w:r>
    </w:p>
    <w:p w14:paraId="726D1FF7" w14:textId="0668483E" w:rsidR="0067344A" w:rsidRPr="0067344A" w:rsidRDefault="0067344A" w:rsidP="0067344A">
      <w:pPr>
        <w:pStyle w:val="Heading2"/>
        <w:keepNext w:val="0"/>
        <w:keepLines w:val="0"/>
        <w:pBdr>
          <w:bottom w:val="single" w:sz="6" w:space="5" w:color="EAECEF"/>
        </w:pBdr>
        <w:shd w:val="clear" w:color="auto" w:fill="FFFFFF"/>
        <w:spacing w:after="240" w:line="240" w:lineRule="auto"/>
        <w:rPr>
          <w:sz w:val="22"/>
          <w:szCs w:val="22"/>
        </w:rPr>
      </w:pPr>
      <w:r w:rsidRPr="0067344A">
        <w:rPr>
          <w:sz w:val="22"/>
          <w:szCs w:val="22"/>
        </w:rPr>
        <w:t>Project Name:</w:t>
      </w:r>
      <w:r>
        <w:rPr>
          <w:sz w:val="22"/>
          <w:szCs w:val="22"/>
        </w:rPr>
        <w:t xml:space="preserve"> Mayor’s Office of the CTO Website</w:t>
      </w:r>
    </w:p>
    <w:p w14:paraId="04D820C0" w14:textId="77777777" w:rsidR="0067344A" w:rsidRDefault="0067344A">
      <w:pPr>
        <w:pStyle w:val="Heading2"/>
        <w:keepNext w:val="0"/>
        <w:keepLines w:val="0"/>
        <w:pBdr>
          <w:bottom w:val="single" w:sz="6" w:space="5" w:color="EAECEF"/>
        </w:pBdr>
        <w:shd w:val="clear" w:color="auto" w:fill="FFFFFF"/>
        <w:spacing w:after="240" w:line="300" w:lineRule="auto"/>
        <w:rPr>
          <w:b/>
          <w:sz w:val="26"/>
          <w:szCs w:val="26"/>
        </w:rPr>
      </w:pPr>
      <w:bookmarkStart w:id="1" w:name="_GoBack"/>
      <w:bookmarkEnd w:id="1"/>
    </w:p>
    <w:p w14:paraId="475996C9" w14:textId="77777777" w:rsidR="007A6971" w:rsidRDefault="00BB2C26">
      <w:pPr>
        <w:pStyle w:val="Heading2"/>
        <w:keepNext w:val="0"/>
        <w:keepLines w:val="0"/>
        <w:pBdr>
          <w:bottom w:val="single" w:sz="6" w:space="5" w:color="EAECEF"/>
        </w:pBdr>
        <w:shd w:val="clear" w:color="auto" w:fill="FFFFFF"/>
        <w:spacing w:after="240" w:line="300" w:lineRule="auto"/>
        <w:rPr>
          <w:sz w:val="26"/>
          <w:szCs w:val="26"/>
        </w:rPr>
      </w:pPr>
      <w:r>
        <w:rPr>
          <w:b/>
          <w:sz w:val="26"/>
          <w:szCs w:val="26"/>
        </w:rPr>
        <w:t>Introduction</w:t>
      </w:r>
    </w:p>
    <w:p w14:paraId="52FA694C" w14:textId="77777777" w:rsidR="007A6971" w:rsidRDefault="00BB2C26">
      <w:pPr>
        <w:pStyle w:val="Heading3"/>
        <w:rPr>
          <w:b/>
          <w:color w:val="000000"/>
          <w:sz w:val="24"/>
          <w:szCs w:val="24"/>
        </w:rPr>
      </w:pPr>
      <w:bookmarkStart w:id="2" w:name="_uvy48ksi222k" w:colFirst="0" w:colLast="0"/>
      <w:bookmarkEnd w:id="2"/>
      <w:r>
        <w:rPr>
          <w:b/>
          <w:color w:val="000000"/>
          <w:sz w:val="24"/>
          <w:szCs w:val="24"/>
        </w:rPr>
        <w:t>Voice</w:t>
      </w:r>
    </w:p>
    <w:p w14:paraId="6BA65F00" w14:textId="77777777" w:rsidR="007A6971" w:rsidRDefault="00BB2C26">
      <w:pPr>
        <w:rPr>
          <w:sz w:val="24"/>
          <w:szCs w:val="24"/>
        </w:rPr>
      </w:pPr>
      <w:r>
        <w:rPr>
          <w:sz w:val="24"/>
          <w:szCs w:val="24"/>
        </w:rPr>
        <w:t xml:space="preserve">These voice characteristics represent the personality of our office, and should be consistent across all touchpoints. Keep these in mind as you write.  </w:t>
      </w:r>
    </w:p>
    <w:p w14:paraId="68976D65" w14:textId="77777777" w:rsidR="007A6971" w:rsidRDefault="007A6971">
      <w:pPr>
        <w:ind w:left="720"/>
        <w:rPr>
          <w:sz w:val="24"/>
          <w:szCs w:val="24"/>
        </w:rPr>
      </w:pPr>
    </w:p>
    <w:p w14:paraId="144CB933" w14:textId="77777777" w:rsidR="007A6971" w:rsidRDefault="00BB2C26">
      <w:pPr>
        <w:rPr>
          <w:sz w:val="24"/>
          <w:szCs w:val="24"/>
        </w:rPr>
      </w:pPr>
      <w:r>
        <w:rPr>
          <w:sz w:val="24"/>
          <w:szCs w:val="24"/>
        </w:rPr>
        <w:t xml:space="preserve">The Mayor’s Office of the CTO is: </w:t>
      </w:r>
    </w:p>
    <w:p w14:paraId="5E699684" w14:textId="77777777" w:rsidR="007A6971" w:rsidRDefault="007A6971">
      <w:pPr>
        <w:rPr>
          <w:sz w:val="24"/>
          <w:szCs w:val="24"/>
        </w:rPr>
        <w:sectPr w:rsidR="007A6971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C0409D" w14:textId="77777777" w:rsidR="007A6971" w:rsidRDefault="00BB2C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Authoritative (but not bossy)</w:t>
      </w:r>
    </w:p>
    <w:p w14:paraId="517B87C6" w14:textId="77777777" w:rsidR="007A6971" w:rsidRDefault="00BB2C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Smart (but not </w:t>
      </w:r>
      <w:proofErr w:type="spellStart"/>
      <w:r>
        <w:rPr>
          <w:sz w:val="24"/>
          <w:szCs w:val="24"/>
        </w:rPr>
        <w:t>jargony</w:t>
      </w:r>
      <w:proofErr w:type="spellEnd"/>
      <w:r>
        <w:rPr>
          <w:sz w:val="24"/>
          <w:szCs w:val="24"/>
        </w:rPr>
        <w:t xml:space="preserve">)  </w:t>
      </w:r>
    </w:p>
    <w:p w14:paraId="0B148E60" w14:textId="77777777" w:rsidR="007A6971" w:rsidRDefault="00BB2C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Serious (but not stuffy)  </w:t>
      </w:r>
    </w:p>
    <w:p w14:paraId="2EA6AB61" w14:textId="77777777" w:rsidR="007A6971" w:rsidRDefault="00BB2C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Aspirational (but not hyperbolic)  </w:t>
      </w:r>
    </w:p>
    <w:p w14:paraId="4B096C0C" w14:textId="77777777" w:rsidR="007A6971" w:rsidRDefault="00BB2C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Cool (but not elitist)</w:t>
      </w:r>
    </w:p>
    <w:p w14:paraId="4382F0F6" w14:textId="77777777" w:rsidR="007A6971" w:rsidRDefault="007A6971">
      <w:pPr>
        <w:rPr>
          <w:sz w:val="24"/>
          <w:szCs w:val="24"/>
        </w:rPr>
      </w:pPr>
    </w:p>
    <w:p w14:paraId="1162D6BA" w14:textId="77777777" w:rsidR="007A6971" w:rsidRDefault="00BB2C26">
      <w:pPr>
        <w:pStyle w:val="Heading3"/>
        <w:rPr>
          <w:b/>
          <w:color w:val="000000"/>
          <w:sz w:val="24"/>
          <w:szCs w:val="24"/>
        </w:rPr>
      </w:pPr>
      <w:bookmarkStart w:id="3" w:name="_uu1909aeb4xf" w:colFirst="0" w:colLast="0"/>
      <w:bookmarkEnd w:id="3"/>
      <w:r>
        <w:rPr>
          <w:b/>
          <w:color w:val="000000"/>
          <w:sz w:val="24"/>
          <w:szCs w:val="24"/>
        </w:rPr>
        <w:t>Readability</w:t>
      </w:r>
    </w:p>
    <w:p w14:paraId="17D44A61" w14:textId="77777777" w:rsidR="007A6971" w:rsidRDefault="00BB2C26">
      <w:pPr>
        <w:rPr>
          <w:sz w:val="24"/>
          <w:szCs w:val="24"/>
        </w:rPr>
      </w:pPr>
      <w:r>
        <w:rPr>
          <w:sz w:val="24"/>
          <w:szCs w:val="24"/>
        </w:rPr>
        <w:t>All text should be written at an 8th grade reading level or below, and formatted with the following:</w:t>
      </w:r>
    </w:p>
    <w:p w14:paraId="4636368B" w14:textId="77777777" w:rsidR="007A6971" w:rsidRDefault="007A6971">
      <w:pPr>
        <w:rPr>
          <w:sz w:val="24"/>
          <w:szCs w:val="24"/>
        </w:rPr>
      </w:pPr>
    </w:p>
    <w:p w14:paraId="28D73B07" w14:textId="77777777" w:rsidR="007A6971" w:rsidRDefault="00BB2C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Short words and sentences </w:t>
      </w:r>
    </w:p>
    <w:p w14:paraId="64004EC9" w14:textId="77777777" w:rsidR="007A6971" w:rsidRDefault="00BB2C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Line lengths of no more than 75 characters</w:t>
      </w:r>
    </w:p>
    <w:p w14:paraId="7ADB6DA7" w14:textId="77777777" w:rsidR="007A6971" w:rsidRDefault="00BB2C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Important information up front</w:t>
      </w:r>
    </w:p>
    <w:p w14:paraId="4F0A8A71" w14:textId="77777777" w:rsidR="007A6971" w:rsidRDefault="00BB2C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Descriptive headers to separate content sections</w:t>
      </w:r>
    </w:p>
    <w:p w14:paraId="626DE4BE" w14:textId="77777777" w:rsidR="007A6971" w:rsidRDefault="00BB2C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Bulleted and numbered lists </w:t>
      </w:r>
    </w:p>
    <w:p w14:paraId="2CED491B" w14:textId="77777777" w:rsidR="007A6971" w:rsidRDefault="00BB2C26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Capitalize all first words</w:t>
      </w:r>
    </w:p>
    <w:p w14:paraId="261A62DB" w14:textId="77777777" w:rsidR="007A6971" w:rsidRDefault="00BB2C26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End all bulleted statements with a period</w:t>
      </w:r>
    </w:p>
    <w:p w14:paraId="5D4F416D" w14:textId="77777777" w:rsidR="007A6971" w:rsidRDefault="007A6971">
      <w:pPr>
        <w:rPr>
          <w:sz w:val="24"/>
          <w:szCs w:val="24"/>
        </w:rPr>
      </w:pPr>
    </w:p>
    <w:p w14:paraId="448DD295" w14:textId="77777777" w:rsidR="007A6971" w:rsidRDefault="007A6971">
      <w:pPr>
        <w:rPr>
          <w:sz w:val="24"/>
          <w:szCs w:val="24"/>
        </w:rPr>
        <w:sectPr w:rsidR="007A6971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9360" w:space="0"/>
          </w:cols>
        </w:sectPr>
      </w:pPr>
    </w:p>
    <w:p w14:paraId="0FD46BC2" w14:textId="77777777" w:rsidR="007A6971" w:rsidRDefault="00BB2C26">
      <w:pPr>
        <w:pStyle w:val="Heading2"/>
        <w:keepNext w:val="0"/>
        <w:keepLines w:val="0"/>
        <w:pBdr>
          <w:bottom w:val="single" w:sz="6" w:space="5" w:color="EAECEF"/>
        </w:pBdr>
        <w:shd w:val="clear" w:color="auto" w:fill="FFFFFF"/>
        <w:spacing w:after="240" w:line="240" w:lineRule="auto"/>
        <w:ind w:left="-300"/>
        <w:rPr>
          <w:b/>
          <w:sz w:val="26"/>
          <w:szCs w:val="26"/>
        </w:rPr>
      </w:pPr>
      <w:bookmarkStart w:id="4" w:name="_dl7hk6xclj2h" w:colFirst="0" w:colLast="0"/>
      <w:bookmarkEnd w:id="4"/>
      <w:r>
        <w:rPr>
          <w:b/>
          <w:sz w:val="26"/>
          <w:szCs w:val="26"/>
        </w:rPr>
        <w:lastRenderedPageBreak/>
        <w:t>Style guidelines</w:t>
      </w:r>
    </w:p>
    <w:p w14:paraId="6336ABD8" w14:textId="77777777" w:rsidR="007A6971" w:rsidRDefault="00BB2C26" w:rsidP="00B653E6">
      <w:pPr>
        <w:shd w:val="clear" w:color="auto" w:fill="FFFFFF"/>
        <w:spacing w:after="240"/>
        <w:ind w:left="-270"/>
      </w:pPr>
      <w:r>
        <w:rPr>
          <w:sz w:val="24"/>
          <w:szCs w:val="24"/>
        </w:rPr>
        <w:t xml:space="preserve">Follow the </w:t>
      </w:r>
      <w:hyperlink r:id="rId8">
        <w:r>
          <w:rPr>
            <w:color w:val="1155CC"/>
            <w:sz w:val="24"/>
            <w:szCs w:val="24"/>
            <w:u w:val="single"/>
          </w:rPr>
          <w:t>Chicago Manual of Style</w:t>
        </w:r>
      </w:hyperlink>
      <w:r>
        <w:rPr>
          <w:sz w:val="24"/>
          <w:szCs w:val="24"/>
        </w:rPr>
        <w:t xml:space="preserve"> unless otherwise noted here.</w:t>
      </w:r>
    </w:p>
    <w:p w14:paraId="436B6A6A" w14:textId="77777777" w:rsidR="007A6971" w:rsidRDefault="00BB2C26">
      <w:pPr>
        <w:pStyle w:val="Heading3"/>
        <w:keepNext w:val="0"/>
        <w:keepLines w:val="0"/>
        <w:shd w:val="clear" w:color="auto" w:fill="FFFFFF"/>
        <w:spacing w:before="360" w:after="240" w:line="240" w:lineRule="auto"/>
        <w:ind w:left="-300"/>
        <w:rPr>
          <w:b/>
          <w:color w:val="000000"/>
          <w:sz w:val="24"/>
          <w:szCs w:val="24"/>
        </w:rPr>
      </w:pPr>
      <w:bookmarkStart w:id="5" w:name="_9roymar5olpi" w:colFirst="0" w:colLast="0"/>
      <w:bookmarkEnd w:id="5"/>
      <w:r>
        <w:rPr>
          <w:b/>
          <w:color w:val="000000"/>
          <w:sz w:val="24"/>
          <w:szCs w:val="24"/>
        </w:rPr>
        <w:t>Acronyms and abbreviations</w:t>
      </w:r>
    </w:p>
    <w:p w14:paraId="0ADE4266" w14:textId="77777777" w:rsidR="007A6971" w:rsidRDefault="00BB2C26">
      <w:pPr>
        <w:numPr>
          <w:ilvl w:val="0"/>
          <w:numId w:val="5"/>
        </w:numPr>
        <w:contextualSpacing/>
      </w:pPr>
      <w:r>
        <w:rPr>
          <w:sz w:val="24"/>
          <w:szCs w:val="24"/>
        </w:rPr>
        <w:lastRenderedPageBreak/>
        <w:t>Avoid using acronyms when possible, as they can be confusing to users. Acceptable acronyms: NYC, NYS, US, GIF, PDF</w:t>
      </w:r>
    </w:p>
    <w:p w14:paraId="0BA5E706" w14:textId="77777777" w:rsidR="007A6971" w:rsidRDefault="00BB2C26">
      <w:pPr>
        <w:numPr>
          <w:ilvl w:val="0"/>
          <w:numId w:val="5"/>
        </w:numPr>
        <w:contextualSpacing/>
      </w:pPr>
      <w:r>
        <w:rPr>
          <w:sz w:val="24"/>
          <w:szCs w:val="24"/>
        </w:rPr>
        <w:t xml:space="preserve">When using an acronym, write out the first instance on the page followed by the acronym. </w:t>
      </w:r>
    </w:p>
    <w:p w14:paraId="769C8BD8" w14:textId="77777777" w:rsidR="007A6971" w:rsidRDefault="00BB2C26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the phrase you’re abbreviating is very short or only used once or twice on a page, don’t use the acronym.</w:t>
      </w:r>
    </w:p>
    <w:p w14:paraId="6EADE649" w14:textId="77777777" w:rsidR="007A6971" w:rsidRDefault="00BB2C26">
      <w:pPr>
        <w:numPr>
          <w:ilvl w:val="0"/>
          <w:numId w:val="5"/>
        </w:numPr>
        <w:contextualSpacing/>
      </w:pPr>
      <w:r>
        <w:rPr>
          <w:sz w:val="24"/>
          <w:szCs w:val="24"/>
        </w:rPr>
        <w:t xml:space="preserve">Use ‘a’ before acronyms beginning with consonant sounds, ‘an’ before those beginning with vowels sounds. </w:t>
      </w:r>
    </w:p>
    <w:p w14:paraId="20687270" w14:textId="65999CAE" w:rsidR="007A6971" w:rsidRPr="0067344A" w:rsidRDefault="00BB2C26" w:rsidP="00A92C39">
      <w:pPr>
        <w:numPr>
          <w:ilvl w:val="1"/>
          <w:numId w:val="5"/>
        </w:numPr>
        <w:contextualSpacing/>
        <w:rPr>
          <w:sz w:val="24"/>
          <w:szCs w:val="24"/>
          <w:lang w:val="pt-BR"/>
        </w:rPr>
      </w:pPr>
      <w:r w:rsidRPr="0067344A">
        <w:rPr>
          <w:sz w:val="24"/>
          <w:szCs w:val="24"/>
          <w:lang w:val="pt-BR"/>
        </w:rPr>
        <w:t xml:space="preserve">Ex. </w:t>
      </w:r>
      <w:r w:rsidR="00A92C39" w:rsidRPr="0067344A">
        <w:rPr>
          <w:sz w:val="24"/>
          <w:szCs w:val="24"/>
          <w:lang w:val="pt-BR"/>
        </w:rPr>
        <w:t>Do</w:t>
      </w:r>
      <w:r w:rsidRPr="0067344A">
        <w:rPr>
          <w:sz w:val="24"/>
          <w:szCs w:val="24"/>
          <w:lang w:val="pt-BR"/>
        </w:rPr>
        <w:t>: “</w:t>
      </w:r>
      <w:proofErr w:type="spellStart"/>
      <w:r w:rsidRPr="0067344A">
        <w:rPr>
          <w:sz w:val="24"/>
          <w:szCs w:val="24"/>
          <w:lang w:val="pt-BR"/>
        </w:rPr>
        <w:t>an</w:t>
      </w:r>
      <w:proofErr w:type="spellEnd"/>
      <w:r w:rsidRPr="0067344A">
        <w:rPr>
          <w:sz w:val="24"/>
          <w:szCs w:val="24"/>
          <w:lang w:val="pt-BR"/>
        </w:rPr>
        <w:t xml:space="preserve"> NYC”; </w:t>
      </w:r>
      <w:proofErr w:type="spellStart"/>
      <w:r w:rsidR="00A92C39" w:rsidRPr="0067344A">
        <w:rPr>
          <w:sz w:val="24"/>
          <w:szCs w:val="24"/>
          <w:lang w:val="pt-BR"/>
        </w:rPr>
        <w:t>Don’t</w:t>
      </w:r>
      <w:proofErr w:type="spellEnd"/>
      <w:r w:rsidRPr="0067344A">
        <w:rPr>
          <w:sz w:val="24"/>
          <w:szCs w:val="24"/>
          <w:lang w:val="pt-BR"/>
        </w:rPr>
        <w:t xml:space="preserve">: “a NYC” </w:t>
      </w:r>
    </w:p>
    <w:p w14:paraId="61FAE629" w14:textId="77777777" w:rsidR="007A6971" w:rsidRDefault="00BB2C26">
      <w:pPr>
        <w:pStyle w:val="Heading3"/>
        <w:keepNext w:val="0"/>
        <w:keepLines w:val="0"/>
        <w:shd w:val="clear" w:color="auto" w:fill="FFFFFF"/>
        <w:spacing w:before="360" w:after="240" w:line="240" w:lineRule="auto"/>
        <w:ind w:left="-300"/>
        <w:rPr>
          <w:b/>
          <w:color w:val="000000"/>
          <w:sz w:val="24"/>
          <w:szCs w:val="24"/>
        </w:rPr>
      </w:pPr>
      <w:bookmarkStart w:id="6" w:name="_2nlwvnm55k9f" w:colFirst="0" w:colLast="0"/>
      <w:bookmarkEnd w:id="6"/>
      <w:r>
        <w:rPr>
          <w:b/>
          <w:color w:val="000000"/>
          <w:sz w:val="24"/>
          <w:szCs w:val="24"/>
        </w:rPr>
        <w:t>Capitalization</w:t>
      </w:r>
    </w:p>
    <w:p w14:paraId="715CAAED" w14:textId="77777777" w:rsidR="007A6971" w:rsidRDefault="00BB2C26">
      <w:pPr>
        <w:numPr>
          <w:ilvl w:val="0"/>
          <w:numId w:val="2"/>
        </w:numPr>
        <w:spacing w:after="240"/>
        <w:contextualSpacing/>
      </w:pPr>
      <w:r>
        <w:rPr>
          <w:sz w:val="24"/>
          <w:szCs w:val="24"/>
        </w:rPr>
        <w:t>Use title case for page titles, and sentence case for other titles, headings, and subheadings.</w:t>
      </w:r>
    </w:p>
    <w:p w14:paraId="0B1645DB" w14:textId="77777777" w:rsidR="007A6971" w:rsidRDefault="00BB2C26">
      <w:pPr>
        <w:numPr>
          <w:ilvl w:val="0"/>
          <w:numId w:val="2"/>
        </w:numPr>
        <w:spacing w:after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Capitalize </w:t>
      </w:r>
      <w:r>
        <w:rPr>
          <w:i/>
          <w:sz w:val="24"/>
          <w:szCs w:val="24"/>
        </w:rPr>
        <w:t xml:space="preserve">agency </w:t>
      </w:r>
      <w:r>
        <w:rPr>
          <w:sz w:val="24"/>
          <w:szCs w:val="24"/>
        </w:rPr>
        <w:t>when referring specific City agencies.</w:t>
      </w:r>
    </w:p>
    <w:p w14:paraId="70828A7E" w14:textId="77777777" w:rsidR="007A6971" w:rsidRDefault="00BB2C26">
      <w:pPr>
        <w:numPr>
          <w:ilvl w:val="1"/>
          <w:numId w:val="2"/>
        </w:numPr>
        <w:spacing w:after="240"/>
        <w:contextualSpacing/>
        <w:rPr>
          <w:sz w:val="24"/>
          <w:szCs w:val="24"/>
        </w:rPr>
      </w:pPr>
      <w:r>
        <w:rPr>
          <w:sz w:val="24"/>
          <w:szCs w:val="24"/>
        </w:rPr>
        <w:t>Ex: “The Agency is hiring an analyst.”</w:t>
      </w:r>
    </w:p>
    <w:p w14:paraId="5B07FCDB" w14:textId="77777777" w:rsidR="007A6971" w:rsidRDefault="00BB2C26">
      <w:pPr>
        <w:numPr>
          <w:ilvl w:val="0"/>
          <w:numId w:val="2"/>
        </w:numPr>
        <w:contextualSpacing/>
      </w:pPr>
      <w:r>
        <w:rPr>
          <w:sz w:val="24"/>
          <w:szCs w:val="24"/>
        </w:rPr>
        <w:t xml:space="preserve">New York City: </w:t>
      </w:r>
    </w:p>
    <w:p w14:paraId="5C7C4BC7" w14:textId="77777777" w:rsidR="007A6971" w:rsidRDefault="00BB2C26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referring to NYC government, capitalize the first letter</w:t>
      </w:r>
    </w:p>
    <w:p w14:paraId="2773F28D" w14:textId="77777777" w:rsidR="007A6971" w:rsidRDefault="00BB2C26">
      <w:pPr>
        <w:numPr>
          <w:ilvl w:val="2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Ex: “I work for the </w:t>
      </w:r>
      <w:r>
        <w:rPr>
          <w:sz w:val="24"/>
          <w:szCs w:val="24"/>
          <w:u w:val="single"/>
        </w:rPr>
        <w:t>C</w:t>
      </w:r>
      <w:r>
        <w:rPr>
          <w:sz w:val="24"/>
          <w:szCs w:val="24"/>
        </w:rPr>
        <w:t>ity of New York.”</w:t>
      </w:r>
    </w:p>
    <w:p w14:paraId="262CDC39" w14:textId="77777777" w:rsidR="007A6971" w:rsidRDefault="00BB2C26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referring to the city itself, use lowercase</w:t>
      </w:r>
    </w:p>
    <w:p w14:paraId="220937BF" w14:textId="77777777" w:rsidR="007A6971" w:rsidRDefault="00BB2C26">
      <w:pPr>
        <w:numPr>
          <w:ilvl w:val="2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Ex: “I visited the </w:t>
      </w:r>
      <w:r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ity of New York.” </w:t>
      </w:r>
    </w:p>
    <w:p w14:paraId="56AC6756" w14:textId="77777777" w:rsidR="007A6971" w:rsidRDefault="00BB2C26">
      <w:pPr>
        <w:pStyle w:val="Heading3"/>
        <w:keepNext w:val="0"/>
        <w:keepLines w:val="0"/>
        <w:shd w:val="clear" w:color="auto" w:fill="FFFFFF"/>
        <w:spacing w:before="360" w:after="240" w:line="240" w:lineRule="auto"/>
        <w:ind w:left="-300"/>
        <w:rPr>
          <w:b/>
          <w:color w:val="000000"/>
          <w:sz w:val="24"/>
          <w:szCs w:val="24"/>
        </w:rPr>
      </w:pPr>
      <w:bookmarkStart w:id="7" w:name="_xfibhrtwi92" w:colFirst="0" w:colLast="0"/>
      <w:bookmarkEnd w:id="7"/>
      <w:r>
        <w:rPr>
          <w:b/>
          <w:color w:val="000000"/>
          <w:sz w:val="24"/>
          <w:szCs w:val="24"/>
        </w:rPr>
        <w:t>Numbers</w:t>
      </w:r>
    </w:p>
    <w:p w14:paraId="2F053CFD" w14:textId="77777777" w:rsidR="007A6971" w:rsidRDefault="00BB2C26">
      <w:pPr>
        <w:numPr>
          <w:ilvl w:val="0"/>
          <w:numId w:val="8"/>
        </w:numPr>
        <w:spacing w:before="60" w:after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Write out all numbers before 10. After 10, use numerals.   </w:t>
      </w:r>
    </w:p>
    <w:p w14:paraId="77017B37" w14:textId="77777777" w:rsidR="007A6971" w:rsidRDefault="00BB2C26">
      <w:pPr>
        <w:numPr>
          <w:ilvl w:val="0"/>
          <w:numId w:val="8"/>
        </w:numPr>
        <w:contextualSpacing/>
      </w:pPr>
      <w:r>
        <w:rPr>
          <w:sz w:val="24"/>
          <w:szCs w:val="24"/>
        </w:rPr>
        <w:t>Phone numbers should be formatted as:</w:t>
      </w:r>
    </w:p>
    <w:p w14:paraId="0EE0EDDC" w14:textId="77777777" w:rsidR="007A6971" w:rsidRDefault="00BB2C26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(917) 482-1294 </w:t>
      </w:r>
    </w:p>
    <w:p w14:paraId="6611D495" w14:textId="77777777" w:rsidR="007A6971" w:rsidRDefault="00BB2C26">
      <w:pPr>
        <w:numPr>
          <w:ilvl w:val="0"/>
          <w:numId w:val="8"/>
        </w:numPr>
        <w:spacing w:before="300" w:after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Spell out </w:t>
      </w:r>
      <w:r>
        <w:rPr>
          <w:i/>
          <w:sz w:val="24"/>
          <w:szCs w:val="24"/>
        </w:rPr>
        <w:t>percent</w:t>
      </w:r>
      <w:r>
        <w:rPr>
          <w:sz w:val="24"/>
          <w:szCs w:val="24"/>
        </w:rPr>
        <w:t xml:space="preserve"> instead of using the % symbol. </w:t>
      </w:r>
    </w:p>
    <w:p w14:paraId="551532CB" w14:textId="77777777" w:rsidR="007A6971" w:rsidRDefault="00BB2C26">
      <w:pPr>
        <w:pStyle w:val="Heading3"/>
        <w:keepNext w:val="0"/>
        <w:keepLines w:val="0"/>
        <w:shd w:val="clear" w:color="auto" w:fill="FFFFFF"/>
        <w:spacing w:before="360" w:after="240" w:line="240" w:lineRule="auto"/>
        <w:ind w:left="-300"/>
        <w:rPr>
          <w:b/>
          <w:color w:val="000000"/>
          <w:sz w:val="24"/>
          <w:szCs w:val="24"/>
        </w:rPr>
      </w:pPr>
      <w:bookmarkStart w:id="8" w:name="_d9i4617ni6hj" w:colFirst="0" w:colLast="0"/>
      <w:bookmarkEnd w:id="8"/>
      <w:r>
        <w:rPr>
          <w:b/>
          <w:color w:val="000000"/>
          <w:sz w:val="24"/>
          <w:szCs w:val="24"/>
        </w:rPr>
        <w:t>Punctuation</w:t>
      </w:r>
    </w:p>
    <w:p w14:paraId="294A6758" w14:textId="77777777" w:rsidR="007A6971" w:rsidRDefault="00BB2C26">
      <w:pPr>
        <w:numPr>
          <w:ilvl w:val="0"/>
          <w:numId w:val="7"/>
        </w:numPr>
        <w:spacing w:before="60" w:after="240"/>
        <w:contextualSpacing/>
      </w:pPr>
      <w:r>
        <w:rPr>
          <w:sz w:val="24"/>
          <w:szCs w:val="24"/>
        </w:rPr>
        <w:t>Avoid using ampersands (&amp;).</w:t>
      </w:r>
    </w:p>
    <w:p w14:paraId="266B6D64" w14:textId="77777777" w:rsidR="007A6971" w:rsidRDefault="00BB2C26">
      <w:pPr>
        <w:numPr>
          <w:ilvl w:val="0"/>
          <w:numId w:val="7"/>
        </w:numPr>
        <w:contextualSpacing/>
      </w:pPr>
      <w:r>
        <w:rPr>
          <w:sz w:val="24"/>
          <w:szCs w:val="24"/>
        </w:rPr>
        <w:t>Use serial commas in lists.</w:t>
      </w:r>
    </w:p>
    <w:p w14:paraId="025067AE" w14:textId="77777777" w:rsidR="007A6971" w:rsidRDefault="00BB2C26">
      <w:pPr>
        <w:numPr>
          <w:ilvl w:val="0"/>
          <w:numId w:val="7"/>
        </w:numPr>
        <w:contextualSpacing/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-dashes to separate phrases. </w:t>
      </w:r>
    </w:p>
    <w:p w14:paraId="61A62339" w14:textId="77777777" w:rsidR="007A6971" w:rsidRDefault="007A6971">
      <w:pPr>
        <w:rPr>
          <w:sz w:val="24"/>
          <w:szCs w:val="24"/>
        </w:rPr>
      </w:pPr>
    </w:p>
    <w:p w14:paraId="3DA23792" w14:textId="77777777" w:rsidR="007A6971" w:rsidRDefault="00BB2C26">
      <w:pPr>
        <w:pStyle w:val="Heading3"/>
        <w:ind w:left="-270"/>
        <w:rPr>
          <w:b/>
          <w:color w:val="000000"/>
          <w:sz w:val="24"/>
          <w:szCs w:val="24"/>
        </w:rPr>
      </w:pPr>
      <w:bookmarkStart w:id="9" w:name="_4pxhegyi6k1x" w:colFirst="0" w:colLast="0"/>
      <w:bookmarkEnd w:id="9"/>
      <w:r>
        <w:rPr>
          <w:b/>
          <w:color w:val="000000"/>
          <w:sz w:val="24"/>
          <w:szCs w:val="24"/>
        </w:rPr>
        <w:t>Links</w:t>
      </w:r>
    </w:p>
    <w:p w14:paraId="133AC22B" w14:textId="77777777" w:rsidR="007A6971" w:rsidRDefault="00BB2C2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hyperlink text that explains where your user is going. Do not write "Click here" or "see more." </w:t>
      </w:r>
    </w:p>
    <w:p w14:paraId="5037B533" w14:textId="0918C0F7" w:rsidR="007A6971" w:rsidRDefault="00BB2C26" w:rsidP="00A92C3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Ex: </w:t>
      </w:r>
      <w:r w:rsidR="00A92C39">
        <w:rPr>
          <w:sz w:val="24"/>
          <w:szCs w:val="24"/>
        </w:rPr>
        <w:t>Do</w:t>
      </w:r>
      <w:r>
        <w:rPr>
          <w:sz w:val="24"/>
          <w:szCs w:val="24"/>
        </w:rPr>
        <w:t xml:space="preserve">: </w:t>
      </w:r>
      <w:hyperlink r:id="rId9">
        <w:r>
          <w:rPr>
            <w:sz w:val="24"/>
            <w:szCs w:val="24"/>
            <w:u w:val="single"/>
          </w:rPr>
          <w:t>Freeze your rent</w:t>
        </w:r>
      </w:hyperlink>
      <w:r>
        <w:rPr>
          <w:sz w:val="24"/>
          <w:szCs w:val="24"/>
        </w:rPr>
        <w:t xml:space="preserve">; </w:t>
      </w:r>
      <w:r w:rsidR="00A92C39">
        <w:rPr>
          <w:sz w:val="24"/>
          <w:szCs w:val="24"/>
        </w:rPr>
        <w:t>Don’t</w:t>
      </w:r>
      <w:r>
        <w:rPr>
          <w:sz w:val="24"/>
          <w:szCs w:val="24"/>
        </w:rPr>
        <w:t xml:space="preserve">: </w:t>
      </w:r>
      <w:hyperlink r:id="rId10">
        <w:r>
          <w:rPr>
            <w:sz w:val="24"/>
            <w:szCs w:val="24"/>
            <w:u w:val="single"/>
          </w:rPr>
          <w:t>Click here</w:t>
        </w:r>
      </w:hyperlink>
      <w:r>
        <w:rPr>
          <w:sz w:val="24"/>
          <w:szCs w:val="24"/>
        </w:rPr>
        <w:t xml:space="preserve"> to freeze your rent.</w:t>
      </w:r>
    </w:p>
    <w:p w14:paraId="042F4D9B" w14:textId="77777777" w:rsidR="007A6971" w:rsidRDefault="00BB2C2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Hyperlink website URLs  &lt;a </w:t>
      </w:r>
      <w:proofErr w:type="spellStart"/>
      <w:r>
        <w:rPr>
          <w:sz w:val="24"/>
          <w:szCs w:val="24"/>
        </w:rPr>
        <w:t>href</w:t>
      </w:r>
      <w:proofErr w:type="spellEnd"/>
      <w:r>
        <w:rPr>
          <w:sz w:val="24"/>
          <w:szCs w:val="24"/>
        </w:rPr>
        <w:t xml:space="preserve"> = nyc.gov/</w:t>
      </w:r>
      <w:proofErr w:type="spellStart"/>
      <w:r>
        <w:rPr>
          <w:sz w:val="24"/>
          <w:szCs w:val="24"/>
        </w:rPr>
        <w:t>accessnyc</w:t>
      </w:r>
      <w:proofErr w:type="spellEnd"/>
      <w:r>
        <w:rPr>
          <w:sz w:val="24"/>
          <w:szCs w:val="24"/>
        </w:rPr>
        <w:t>&gt;ACCESS NYC&lt;/a&gt;</w:t>
      </w:r>
    </w:p>
    <w:p w14:paraId="25C0F240" w14:textId="77777777" w:rsidR="007A6971" w:rsidRDefault="00BB2C26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E.g. Use </w:t>
      </w:r>
      <w:r>
        <w:rPr>
          <w:color w:val="0000FF"/>
          <w:sz w:val="24"/>
          <w:szCs w:val="24"/>
          <w:u w:val="single"/>
        </w:rPr>
        <w:t>ACCESS NYC</w:t>
      </w:r>
      <w:r>
        <w:rPr>
          <w:sz w:val="24"/>
          <w:szCs w:val="24"/>
        </w:rPr>
        <w:t xml:space="preserve"> to screen for eligibility </w:t>
      </w:r>
    </w:p>
    <w:p w14:paraId="761A4AE7" w14:textId="77777777" w:rsidR="007A6971" w:rsidRDefault="007A6971">
      <w:pPr>
        <w:rPr>
          <w:sz w:val="24"/>
          <w:szCs w:val="24"/>
        </w:rPr>
      </w:pPr>
    </w:p>
    <w:p w14:paraId="69B86EF6" w14:textId="77777777" w:rsidR="007A6971" w:rsidRDefault="00BB2C26" w:rsidP="00B653E6">
      <w:pPr>
        <w:pStyle w:val="Heading3"/>
        <w:ind w:left="-270"/>
        <w:rPr>
          <w:b/>
          <w:color w:val="000000"/>
          <w:sz w:val="24"/>
          <w:szCs w:val="24"/>
        </w:rPr>
      </w:pPr>
      <w:bookmarkStart w:id="10" w:name="_k416vuy577ic" w:colFirst="0" w:colLast="0"/>
      <w:bookmarkEnd w:id="10"/>
      <w:r>
        <w:rPr>
          <w:b/>
          <w:color w:val="000000"/>
          <w:sz w:val="24"/>
          <w:szCs w:val="24"/>
        </w:rPr>
        <w:t>Specific words and phrases</w:t>
      </w:r>
    </w:p>
    <w:p w14:paraId="6385B4B2" w14:textId="77777777" w:rsidR="007A6971" w:rsidRDefault="007A6971" w:rsidP="00B653E6"/>
    <w:p w14:paraId="1B720EFF" w14:textId="77777777" w:rsidR="007A6971" w:rsidRDefault="00BB2C26">
      <w:pPr>
        <w:numPr>
          <w:ilvl w:val="0"/>
          <w:numId w:val="4"/>
        </w:numPr>
        <w:spacing w:line="360" w:lineRule="auto"/>
        <w:contextualSpacing/>
      </w:pPr>
      <w:r>
        <w:rPr>
          <w:sz w:val="24"/>
          <w:szCs w:val="24"/>
        </w:rPr>
        <w:t xml:space="preserve">Avoid the word </w:t>
      </w:r>
      <w:r>
        <w:rPr>
          <w:i/>
          <w:sz w:val="24"/>
          <w:szCs w:val="24"/>
        </w:rPr>
        <w:t>innovation</w:t>
      </w:r>
      <w:r>
        <w:rPr>
          <w:sz w:val="24"/>
          <w:szCs w:val="24"/>
        </w:rPr>
        <w:t xml:space="preserve">. </w:t>
      </w:r>
    </w:p>
    <w:p w14:paraId="01B6098F" w14:textId="77777777" w:rsidR="007A6971" w:rsidRDefault="00BB2C26">
      <w:pPr>
        <w:numPr>
          <w:ilvl w:val="0"/>
          <w:numId w:val="4"/>
        </w:numPr>
        <w:spacing w:line="360" w:lineRule="auto"/>
        <w:contextualSpacing/>
      </w:pPr>
      <w:r>
        <w:rPr>
          <w:sz w:val="24"/>
          <w:szCs w:val="24"/>
        </w:rPr>
        <w:t xml:space="preserve">Avoid the word </w:t>
      </w:r>
      <w:r>
        <w:rPr>
          <w:i/>
          <w:sz w:val="24"/>
          <w:szCs w:val="24"/>
        </w:rPr>
        <w:t>citizen</w:t>
      </w:r>
      <w:r>
        <w:rPr>
          <w:sz w:val="24"/>
          <w:szCs w:val="24"/>
        </w:rPr>
        <w:t xml:space="preserve">. Instead use </w:t>
      </w:r>
      <w:r>
        <w:rPr>
          <w:i/>
          <w:sz w:val="24"/>
          <w:szCs w:val="24"/>
        </w:rPr>
        <w:t>residents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 xml:space="preserve">New Yorkers. </w:t>
      </w:r>
    </w:p>
    <w:p w14:paraId="3F9959EA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Email, not e-mail</w:t>
      </w:r>
    </w:p>
    <w:p w14:paraId="791B2ADE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Online; not on-line</w:t>
      </w:r>
    </w:p>
    <w:p w14:paraId="224874B8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Web page; not webpage</w:t>
      </w:r>
    </w:p>
    <w:p w14:paraId="50B28A3D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Website; not web site</w:t>
      </w:r>
    </w:p>
    <w:p w14:paraId="6C6E265E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Eastern Time or ET; not EST or EDT</w:t>
      </w:r>
    </w:p>
    <w:p w14:paraId="58C2C6AE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360" w:line="360" w:lineRule="auto"/>
        <w:contextualSpacing/>
      </w:pPr>
      <w:r>
        <w:rPr>
          <w:sz w:val="24"/>
          <w:szCs w:val="24"/>
        </w:rPr>
        <w:t>PO Box; not P.O. Box</w:t>
      </w:r>
    </w:p>
    <w:p w14:paraId="434CD5A8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220" w:line="360" w:lineRule="auto"/>
        <w:contextualSpacing/>
      </w:pPr>
      <w:r>
        <w:rPr>
          <w:sz w:val="24"/>
          <w:szCs w:val="24"/>
        </w:rPr>
        <w:t>Health care, not healthcare</w:t>
      </w:r>
    </w:p>
    <w:p w14:paraId="75AD5CB4" w14:textId="77777777" w:rsidR="007A6971" w:rsidRDefault="00BB2C26">
      <w:pPr>
        <w:numPr>
          <w:ilvl w:val="0"/>
          <w:numId w:val="4"/>
        </w:numPr>
        <w:pBdr>
          <w:top w:val="none" w:sz="0" w:space="2" w:color="auto"/>
          <w:bottom w:val="none" w:sz="0" w:space="6" w:color="auto"/>
          <w:right w:val="none" w:sz="0" w:space="0" w:color="auto"/>
        </w:pBdr>
        <w:spacing w:after="2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Child care, not childcare </w:t>
      </w:r>
    </w:p>
    <w:p w14:paraId="16CA5AF5" w14:textId="77777777" w:rsidR="007A6971" w:rsidRDefault="007A6971">
      <w:pPr>
        <w:rPr>
          <w:sz w:val="24"/>
          <w:szCs w:val="24"/>
        </w:rPr>
      </w:pPr>
    </w:p>
    <w:sectPr w:rsidR="007A6971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E510" w14:textId="77777777" w:rsidR="000A5FBF" w:rsidRDefault="000A5FBF">
      <w:pPr>
        <w:spacing w:line="240" w:lineRule="auto"/>
      </w:pPr>
      <w:r>
        <w:separator/>
      </w:r>
    </w:p>
  </w:endnote>
  <w:endnote w:type="continuationSeparator" w:id="0">
    <w:p w14:paraId="31A95CB8" w14:textId="77777777" w:rsidR="000A5FBF" w:rsidRDefault="000A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C7E9" w14:textId="77777777" w:rsidR="000A5FBF" w:rsidRDefault="000A5FBF">
      <w:pPr>
        <w:spacing w:line="240" w:lineRule="auto"/>
      </w:pPr>
      <w:r>
        <w:separator/>
      </w:r>
    </w:p>
  </w:footnote>
  <w:footnote w:type="continuationSeparator" w:id="0">
    <w:p w14:paraId="0CA0C93A" w14:textId="77777777" w:rsidR="000A5FBF" w:rsidRDefault="000A5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C8EE" w14:textId="77777777" w:rsidR="007A6971" w:rsidRDefault="007A69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1DB3"/>
    <w:multiLevelType w:val="multilevel"/>
    <w:tmpl w:val="461C2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FE7F0F"/>
    <w:multiLevelType w:val="multilevel"/>
    <w:tmpl w:val="6082B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83422F"/>
    <w:multiLevelType w:val="multilevel"/>
    <w:tmpl w:val="6A1636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617B02"/>
    <w:multiLevelType w:val="multilevel"/>
    <w:tmpl w:val="9780AD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9F72B1"/>
    <w:multiLevelType w:val="multilevel"/>
    <w:tmpl w:val="6A5838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B665CD"/>
    <w:multiLevelType w:val="multilevel"/>
    <w:tmpl w:val="58F423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604993"/>
    <w:multiLevelType w:val="multilevel"/>
    <w:tmpl w:val="C26C3F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CF7555"/>
    <w:multiLevelType w:val="multilevel"/>
    <w:tmpl w:val="048E2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971"/>
    <w:rsid w:val="000A5FBF"/>
    <w:rsid w:val="00396EBA"/>
    <w:rsid w:val="0067344A"/>
    <w:rsid w:val="007A6971"/>
    <w:rsid w:val="00A92C39"/>
    <w:rsid w:val="00B653E6"/>
    <w:rsid w:val="00B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C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chicagomanualofstyle.org/home.html" TargetMode="External"/><Relationship Id="rId9" Type="http://schemas.openxmlformats.org/officeDocument/2006/relationships/hyperlink" Target="http://www1.nyc.gov/site/rentfreeze/index.page" TargetMode="External"/><Relationship Id="rId10" Type="http://schemas.openxmlformats.org/officeDocument/2006/relationships/hyperlink" Target="http://www1.nyc.gov/site/rentfreeze/index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Rachel</cp:lastModifiedBy>
  <cp:revision>4</cp:revision>
  <dcterms:created xsi:type="dcterms:W3CDTF">2017-10-27T16:25:00Z</dcterms:created>
  <dcterms:modified xsi:type="dcterms:W3CDTF">2018-02-02T15:08:00Z</dcterms:modified>
</cp:coreProperties>
</file>